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30E6">
      <w:pPr>
        <w:widowControl/>
        <w:spacing w:line="500" w:lineRule="exact"/>
        <w:jc w:val="left"/>
      </w:pPr>
      <w:r>
        <w:rPr>
          <w:rFonts w:hint="eastAsia" w:ascii="Times New Roman" w:hAnsi="Times New Roman" w:eastAsia="仿宋" w:cs="Times New Roman"/>
          <w:sz w:val="28"/>
          <w:szCs w:val="28"/>
        </w:rPr>
        <w:t>附件：</w:t>
      </w:r>
    </w:p>
    <w:p w14:paraId="2EC9F457">
      <w:pPr>
        <w:ind w:firstLine="900" w:firstLineChars="300"/>
        <w:rPr>
          <w:rFonts w:hint="eastAsia" w:ascii="方正小标宋简体" w:hAnsi="仿宋" w:eastAsia="方正小标宋简体" w:cs="仿宋"/>
          <w:sz w:val="30"/>
          <w:szCs w:val="30"/>
        </w:rPr>
      </w:pPr>
      <w:bookmarkStart w:id="0" w:name="_Hlk99659559"/>
      <w:r>
        <w:rPr>
          <w:rFonts w:hint="eastAsia" w:ascii="方正小标宋简体" w:hAnsi="仿宋" w:eastAsia="方正小标宋简体" w:cs="仿宋"/>
          <w:sz w:val="30"/>
          <w:szCs w:val="30"/>
        </w:rPr>
        <w:t>20</w:t>
      </w:r>
      <w:r>
        <w:rPr>
          <w:rFonts w:hint="eastAsia" w:ascii="方正小标宋简体" w:hAnsi="仿宋" w:eastAsia="方正小标宋简体" w:cs="仿宋"/>
          <w:sz w:val="30"/>
          <w:szCs w:val="30"/>
          <w:lang w:val="en-US" w:eastAsia="zh-CN"/>
        </w:rPr>
        <w:t>26</w:t>
      </w:r>
      <w:r>
        <w:rPr>
          <w:rFonts w:hint="eastAsia" w:ascii="方正小标宋简体" w:hAnsi="仿宋" w:eastAsia="方正小标宋简体" w:cs="仿宋"/>
          <w:sz w:val="30"/>
          <w:szCs w:val="30"/>
        </w:rPr>
        <w:t>年第二批次研究生学位授予工作日程安排</w:t>
      </w:r>
      <w:bookmarkEnd w:id="0"/>
    </w:p>
    <w:tbl>
      <w:tblPr>
        <w:tblStyle w:val="2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027"/>
        <w:gridCol w:w="1394"/>
        <w:gridCol w:w="4395"/>
      </w:tblGrid>
      <w:tr w14:paraId="4E20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13" w:type="dxa"/>
            <w:vAlign w:val="center"/>
          </w:tcPr>
          <w:p w14:paraId="038B5631">
            <w:pPr>
              <w:widowControl/>
              <w:spacing w:line="3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一级工作</w:t>
            </w:r>
          </w:p>
          <w:p w14:paraId="53C907B5">
            <w:pPr>
              <w:widowControl/>
              <w:spacing w:line="3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项目名称</w:t>
            </w:r>
          </w:p>
        </w:tc>
        <w:tc>
          <w:tcPr>
            <w:tcW w:w="2027" w:type="dxa"/>
            <w:vAlign w:val="center"/>
          </w:tcPr>
          <w:p w14:paraId="1AEC962C">
            <w:pPr>
              <w:widowControl/>
              <w:spacing w:line="3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二级工作</w:t>
            </w:r>
          </w:p>
          <w:p w14:paraId="69D360F3">
            <w:pPr>
              <w:widowControl/>
              <w:spacing w:line="3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项目名称</w:t>
            </w:r>
          </w:p>
        </w:tc>
        <w:tc>
          <w:tcPr>
            <w:tcW w:w="1394" w:type="dxa"/>
            <w:vAlign w:val="center"/>
          </w:tcPr>
          <w:p w14:paraId="00C924E0">
            <w:pPr>
              <w:widowControl/>
              <w:spacing w:line="3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时间节点</w:t>
            </w:r>
          </w:p>
        </w:tc>
        <w:tc>
          <w:tcPr>
            <w:tcW w:w="4395" w:type="dxa"/>
            <w:vAlign w:val="center"/>
          </w:tcPr>
          <w:p w14:paraId="3AE96DB3"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工作要求</w:t>
            </w:r>
          </w:p>
        </w:tc>
      </w:tr>
      <w:tr w14:paraId="7B5A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3" w:type="dxa"/>
            <w:vMerge w:val="restart"/>
            <w:vAlign w:val="center"/>
          </w:tcPr>
          <w:p w14:paraId="791B47E1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1.学位论文相似度检测</w:t>
            </w:r>
          </w:p>
        </w:tc>
        <w:tc>
          <w:tcPr>
            <w:tcW w:w="2027" w:type="dxa"/>
            <w:vAlign w:val="center"/>
          </w:tcPr>
          <w:p w14:paraId="4DF13636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预毕业申请</w:t>
            </w:r>
          </w:p>
        </w:tc>
        <w:tc>
          <w:tcPr>
            <w:tcW w:w="1394" w:type="dxa"/>
            <w:vAlign w:val="center"/>
          </w:tcPr>
          <w:p w14:paraId="2D690C9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312122DD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研究生提出预毕业申请，学院审核</w:t>
            </w:r>
          </w:p>
        </w:tc>
      </w:tr>
      <w:tr w14:paraId="23EB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13" w:type="dxa"/>
            <w:vMerge w:val="continue"/>
            <w:vAlign w:val="center"/>
          </w:tcPr>
          <w:p w14:paraId="7B729977">
            <w:pPr>
              <w:spacing w:line="380" w:lineRule="exact"/>
              <w:ind w:firstLine="5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6DA5B632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分配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学位论文相似度检测</w:t>
            </w:r>
            <w:r>
              <w:rPr>
                <w:rFonts w:ascii="Times New Roman" w:hAnsi="Times New Roman" w:eastAsia="仿宋" w:cs="Times New Roman"/>
                <w:sz w:val="24"/>
              </w:rPr>
              <w:t>篇次</w:t>
            </w:r>
          </w:p>
        </w:tc>
        <w:tc>
          <w:tcPr>
            <w:tcW w:w="1394" w:type="dxa"/>
            <w:vAlign w:val="center"/>
          </w:tcPr>
          <w:p w14:paraId="2B04D5BA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3A9760C4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研究生院根据学院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提交的预毕业</w:t>
            </w:r>
            <w:r>
              <w:rPr>
                <w:rFonts w:ascii="Times New Roman" w:hAnsi="Times New Roman" w:eastAsia="仿宋" w:cs="Times New Roman"/>
                <w:sz w:val="24"/>
              </w:rPr>
              <w:t>名单分配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学位论文相似度检测</w:t>
            </w:r>
            <w:r>
              <w:rPr>
                <w:rFonts w:ascii="Times New Roman" w:hAnsi="Times New Roman" w:eastAsia="仿宋" w:cs="Times New Roman"/>
                <w:sz w:val="24"/>
              </w:rPr>
              <w:t>篇次</w:t>
            </w:r>
          </w:p>
        </w:tc>
      </w:tr>
      <w:tr w14:paraId="69D5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13" w:type="dxa"/>
            <w:vMerge w:val="continue"/>
            <w:vAlign w:val="center"/>
          </w:tcPr>
          <w:p w14:paraId="133A80F7">
            <w:pPr>
              <w:spacing w:line="380" w:lineRule="exact"/>
              <w:ind w:firstLine="5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037AA829">
            <w:pPr>
              <w:spacing w:line="38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学位论文相似度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检测</w:t>
            </w:r>
          </w:p>
        </w:tc>
        <w:tc>
          <w:tcPr>
            <w:tcW w:w="1394" w:type="dxa"/>
            <w:vAlign w:val="center"/>
          </w:tcPr>
          <w:p w14:paraId="41AC7F39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6月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日前</w:t>
            </w:r>
          </w:p>
        </w:tc>
        <w:tc>
          <w:tcPr>
            <w:tcW w:w="4395" w:type="dxa"/>
            <w:vAlign w:val="center"/>
          </w:tcPr>
          <w:p w14:paraId="3DF8E3D6">
            <w:pPr>
              <w:spacing w:line="38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学院完成相似度检测工作</w:t>
            </w:r>
          </w:p>
        </w:tc>
      </w:tr>
      <w:tr w14:paraId="61A4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13" w:type="dxa"/>
            <w:vMerge w:val="restart"/>
            <w:vAlign w:val="center"/>
          </w:tcPr>
          <w:p w14:paraId="7E0D763D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2.学位论文盲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审</w:t>
            </w:r>
            <w:r>
              <w:rPr>
                <w:rFonts w:ascii="Times New Roman" w:hAnsi="Times New Roman" w:eastAsia="黑体" w:cs="Times New Roman"/>
                <w:sz w:val="24"/>
              </w:rPr>
              <w:t>评议</w:t>
            </w:r>
          </w:p>
        </w:tc>
        <w:tc>
          <w:tcPr>
            <w:tcW w:w="2027" w:type="dxa"/>
            <w:vAlign w:val="center"/>
          </w:tcPr>
          <w:p w14:paraId="1863B578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学院提交论文送审名单</w:t>
            </w:r>
          </w:p>
        </w:tc>
        <w:tc>
          <w:tcPr>
            <w:tcW w:w="1394" w:type="dxa"/>
            <w:vAlign w:val="center"/>
          </w:tcPr>
          <w:p w14:paraId="4DA4F6E7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49C2BFE9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通过相似度检测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的学位论文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经</w:t>
            </w:r>
            <w:r>
              <w:rPr>
                <w:rFonts w:ascii="Times New Roman" w:hAnsi="Times New Roman" w:eastAsia="仿宋" w:cs="Times New Roman"/>
                <w:sz w:val="24"/>
              </w:rPr>
              <w:t>导师同意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" w:cs="Times New Roman"/>
                <w:sz w:val="24"/>
              </w:rPr>
              <w:t>方可送审</w:t>
            </w:r>
          </w:p>
        </w:tc>
      </w:tr>
      <w:tr w14:paraId="6581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13" w:type="dxa"/>
            <w:vMerge w:val="continue"/>
            <w:vAlign w:val="center"/>
          </w:tcPr>
          <w:p w14:paraId="63DF570F">
            <w:pPr>
              <w:spacing w:line="380" w:lineRule="exact"/>
              <w:ind w:firstLine="5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541AA477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学院提交送审论文（PDF版）</w:t>
            </w:r>
          </w:p>
        </w:tc>
        <w:tc>
          <w:tcPr>
            <w:tcW w:w="1394" w:type="dxa"/>
            <w:vAlign w:val="center"/>
          </w:tcPr>
          <w:p w14:paraId="1E73773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0DBF9B9E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送审论文必须符合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盲审</w:t>
            </w:r>
            <w:r>
              <w:rPr>
                <w:rFonts w:ascii="Times New Roman" w:hAnsi="Times New Roman" w:eastAsia="仿宋" w:cs="Times New Roman"/>
                <w:sz w:val="24"/>
              </w:rPr>
              <w:t>规范，隐去相关信息，并按规定格式命名</w:t>
            </w:r>
          </w:p>
        </w:tc>
      </w:tr>
      <w:tr w14:paraId="17DB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213" w:type="dxa"/>
            <w:vMerge w:val="continue"/>
            <w:vAlign w:val="center"/>
          </w:tcPr>
          <w:p w14:paraId="3E09C488">
            <w:pPr>
              <w:spacing w:line="380" w:lineRule="exact"/>
              <w:ind w:firstLine="5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4624B8FF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学位论文外审</w:t>
            </w:r>
          </w:p>
        </w:tc>
        <w:tc>
          <w:tcPr>
            <w:tcW w:w="1394" w:type="dxa"/>
            <w:vAlign w:val="center"/>
          </w:tcPr>
          <w:p w14:paraId="69F093F7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3C5E1BB1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研究生院负责送审硕士学位论文1份，其余2份由学院负责；博士学位论文5份均由研究生院负责送审</w:t>
            </w:r>
          </w:p>
        </w:tc>
      </w:tr>
      <w:tr w14:paraId="046D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13" w:type="dxa"/>
            <w:vMerge w:val="continue"/>
            <w:vAlign w:val="center"/>
          </w:tcPr>
          <w:p w14:paraId="11D32560">
            <w:pPr>
              <w:spacing w:line="380" w:lineRule="exact"/>
              <w:ind w:firstLine="5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5FE47C4D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盲审结果反馈</w:t>
            </w:r>
          </w:p>
        </w:tc>
        <w:tc>
          <w:tcPr>
            <w:tcW w:w="1394" w:type="dxa"/>
            <w:vAlign w:val="center"/>
          </w:tcPr>
          <w:p w14:paraId="6D4378BD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29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51B22B34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研究生院向学院反馈校级盲审结果。学院把所有盲审结论录入研究生信息管理系统</w:t>
            </w:r>
          </w:p>
        </w:tc>
      </w:tr>
      <w:tr w14:paraId="0C42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13" w:type="dxa"/>
            <w:vMerge w:val="restart"/>
            <w:vAlign w:val="center"/>
          </w:tcPr>
          <w:p w14:paraId="292E0550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3.学位论文答辩</w:t>
            </w:r>
          </w:p>
        </w:tc>
        <w:tc>
          <w:tcPr>
            <w:tcW w:w="2027" w:type="dxa"/>
            <w:vAlign w:val="center"/>
          </w:tcPr>
          <w:p w14:paraId="26AEA8DC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答辩申请</w:t>
            </w:r>
          </w:p>
        </w:tc>
        <w:tc>
          <w:tcPr>
            <w:tcW w:w="1394" w:type="dxa"/>
            <w:vAlign w:val="center"/>
          </w:tcPr>
          <w:p w14:paraId="64E577F7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68E70319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研究生在信息管理系统提交答辩申请，学院审核预毕业生的答辩资格</w:t>
            </w:r>
          </w:p>
        </w:tc>
      </w:tr>
      <w:tr w14:paraId="0DCA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13" w:type="dxa"/>
            <w:vMerge w:val="continue"/>
            <w:vAlign w:val="center"/>
          </w:tcPr>
          <w:p w14:paraId="48821B44">
            <w:pPr>
              <w:spacing w:line="380" w:lineRule="exact"/>
              <w:ind w:firstLine="5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6DE99541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学位</w:t>
            </w:r>
            <w:r>
              <w:rPr>
                <w:rFonts w:ascii="Times New Roman" w:hAnsi="Times New Roman" w:eastAsia="仿宋" w:cs="Times New Roman"/>
                <w:sz w:val="24"/>
              </w:rPr>
              <w:t>论文答辩</w:t>
            </w:r>
          </w:p>
        </w:tc>
        <w:tc>
          <w:tcPr>
            <w:tcW w:w="1394" w:type="dxa"/>
            <w:vAlign w:val="center"/>
          </w:tcPr>
          <w:p w14:paraId="3898D9E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30EAE430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各学院组织答辩</w:t>
            </w:r>
          </w:p>
        </w:tc>
      </w:tr>
      <w:tr w14:paraId="6B8E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13" w:type="dxa"/>
            <w:vMerge w:val="restart"/>
            <w:vAlign w:val="center"/>
          </w:tcPr>
          <w:p w14:paraId="74836A8A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4.学位授予</w:t>
            </w:r>
          </w:p>
        </w:tc>
        <w:tc>
          <w:tcPr>
            <w:tcW w:w="2027" w:type="dxa"/>
            <w:vAlign w:val="center"/>
          </w:tcPr>
          <w:p w14:paraId="2F3DEDD7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报送学位申请材料</w:t>
            </w:r>
          </w:p>
        </w:tc>
        <w:tc>
          <w:tcPr>
            <w:tcW w:w="1394" w:type="dxa"/>
            <w:vAlign w:val="center"/>
          </w:tcPr>
          <w:p w14:paraId="544595CC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7月1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0813C9B8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学院审核及整理学位申请材料</w:t>
            </w:r>
          </w:p>
        </w:tc>
      </w:tr>
      <w:tr w14:paraId="2F32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13" w:type="dxa"/>
            <w:vMerge w:val="continue"/>
            <w:vAlign w:val="center"/>
          </w:tcPr>
          <w:p w14:paraId="3F60B237">
            <w:pPr>
              <w:spacing w:line="380" w:lineRule="exact"/>
              <w:ind w:firstLine="5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421F72C5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复审学位申请材料</w:t>
            </w:r>
          </w:p>
        </w:tc>
        <w:tc>
          <w:tcPr>
            <w:tcW w:w="1394" w:type="dxa"/>
            <w:vAlign w:val="center"/>
          </w:tcPr>
          <w:p w14:paraId="3ED4E285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14</w:t>
            </w:r>
            <w:r>
              <w:rPr>
                <w:rFonts w:ascii="Times New Roman" w:hAnsi="Times New Roman" w:eastAsia="仿宋" w:cs="Times New Roman"/>
                <w:sz w:val="24"/>
              </w:rPr>
              <w:t>日前</w:t>
            </w:r>
          </w:p>
        </w:tc>
        <w:tc>
          <w:tcPr>
            <w:tcW w:w="4395" w:type="dxa"/>
            <w:vAlign w:val="center"/>
          </w:tcPr>
          <w:p w14:paraId="4BA46B2D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研究生院完成研究生学位申请材料复审工作</w:t>
            </w:r>
          </w:p>
        </w:tc>
      </w:tr>
      <w:tr w14:paraId="18A8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13" w:type="dxa"/>
            <w:vMerge w:val="continue"/>
            <w:vAlign w:val="center"/>
          </w:tcPr>
          <w:p w14:paraId="543229D7">
            <w:pPr>
              <w:spacing w:line="380" w:lineRule="exact"/>
              <w:ind w:firstLine="50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7631F560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审定学位授予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名单</w:t>
            </w:r>
          </w:p>
        </w:tc>
        <w:tc>
          <w:tcPr>
            <w:tcW w:w="1394" w:type="dxa"/>
            <w:vAlign w:val="center"/>
          </w:tcPr>
          <w:p w14:paraId="6AB9AB9E">
            <w:pPr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0日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左右</w:t>
            </w:r>
          </w:p>
        </w:tc>
        <w:tc>
          <w:tcPr>
            <w:tcW w:w="4395" w:type="dxa"/>
            <w:vAlign w:val="center"/>
          </w:tcPr>
          <w:p w14:paraId="51CDF09D">
            <w:pPr>
              <w:spacing w:line="3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召开校学位评定委员会会议，审定学位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授予</w:t>
            </w:r>
            <w:r>
              <w:rPr>
                <w:rFonts w:ascii="Times New Roman" w:hAnsi="Times New Roman" w:eastAsia="仿宋" w:cs="Times New Roman"/>
                <w:sz w:val="24"/>
              </w:rPr>
              <w:t>名单，制作发放证书</w:t>
            </w:r>
          </w:p>
        </w:tc>
      </w:tr>
    </w:tbl>
    <w:p w14:paraId="152648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2531"/>
    <w:rsid w:val="106529B3"/>
    <w:rsid w:val="11C9435F"/>
    <w:rsid w:val="433078C8"/>
    <w:rsid w:val="6E7B798A"/>
    <w:rsid w:val="6F832531"/>
    <w:rsid w:val="7AF2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534</Characters>
  <Lines>0</Lines>
  <Paragraphs>0</Paragraphs>
  <TotalTime>165</TotalTime>
  <ScaleCrop>false</ScaleCrop>
  <LinksUpToDate>false</LinksUpToDate>
  <CharactersWithSpaces>534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2022-04-01T02:41:00Z</dcterms:created>
  <dc:creator>WPS_581371026</dc:creator>
  <cp:lastModifiedBy>芬儿</cp:lastModifiedBy>
  <cp:lastPrinted>2026-05-27T02:38:21Z</cp:lastPrinted>
  <dcterms:modified xsi:type="dcterms:W3CDTF">2026-05-27T06:29:16Z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71016D0EF5F14877B14FCD8EB3C65F96_13</vt:lpwstr>
  </property>
  <property fmtid="{D5CDD505-2E9C-101B-9397-08002B2CF9AE}" pid="4" name="KSOTemplateDocerSaveRecord">
    <vt:lpwstr>eyJoZGlkIjoiZGQyOGZlMmUxNmQ0ZmU5ZDBmYmUwODVlZjZiNjU5MTIiLCJ1c2VySWQiOiI0MjgwOTg5NTkifQ==</vt:lpwstr>
  </property>
</Properties>
</file>